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56CA" w14:textId="77777777" w:rsidR="003923FD" w:rsidRPr="003923FD" w:rsidRDefault="003923FD" w:rsidP="003923FD">
      <w:pPr>
        <w:rPr>
          <w:rFonts w:ascii="Arial" w:hAnsi="Arial" w:cs="Arial"/>
        </w:rPr>
      </w:pPr>
    </w:p>
    <w:p w14:paraId="4E4D7520" w14:textId="77777777" w:rsidR="003923FD" w:rsidRPr="003923FD" w:rsidRDefault="003923FD" w:rsidP="006F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0"/>
        </w:tabs>
        <w:rPr>
          <w:rFonts w:ascii="Arial" w:hAnsi="Arial" w:cs="Arial"/>
        </w:rPr>
      </w:pPr>
      <w:r w:rsidRPr="003923FD">
        <w:rPr>
          <w:rFonts w:ascii="Arial" w:hAnsi="Arial" w:cs="Arial"/>
        </w:rPr>
        <w:t>Key</w:t>
      </w:r>
      <w:r>
        <w:rPr>
          <w:rFonts w:ascii="Arial" w:hAnsi="Arial" w:cs="Arial"/>
        </w:rPr>
        <w:t>:</w:t>
      </w:r>
      <w:r w:rsidRPr="003923FD">
        <w:rPr>
          <w:rFonts w:ascii="Arial" w:hAnsi="Arial" w:cs="Arial"/>
        </w:rPr>
        <w:t xml:space="preserve"> </w:t>
      </w:r>
    </w:p>
    <w:p w14:paraId="0C931C47" w14:textId="77777777" w:rsidR="003923FD" w:rsidRPr="003923FD" w:rsidRDefault="003923FD" w:rsidP="006F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0"/>
        </w:tabs>
        <w:rPr>
          <w:rFonts w:ascii="Arial" w:hAnsi="Arial" w:cs="Arial"/>
        </w:rPr>
      </w:pPr>
      <w:r w:rsidRPr="003923FD">
        <w:rPr>
          <w:rFonts w:ascii="Arial" w:hAnsi="Arial" w:cs="Arial"/>
          <w:highlight w:val="green"/>
        </w:rPr>
        <w:t>Sector worker from a restricted zone coming to remote or isolated work in SA</w:t>
      </w:r>
    </w:p>
    <w:p w14:paraId="02B0867F" w14:textId="77777777" w:rsidR="003923FD" w:rsidRPr="003923FD" w:rsidRDefault="003923FD" w:rsidP="006F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0"/>
        </w:tabs>
        <w:rPr>
          <w:rFonts w:ascii="Arial" w:hAnsi="Arial" w:cs="Arial"/>
        </w:rPr>
      </w:pPr>
      <w:r w:rsidRPr="003923FD">
        <w:rPr>
          <w:rFonts w:ascii="Arial" w:hAnsi="Arial" w:cs="Arial"/>
          <w:highlight w:val="magenta"/>
        </w:rPr>
        <w:t>Sector worker from a restricted zone coming to any other location in SA</w:t>
      </w:r>
    </w:p>
    <w:p w14:paraId="49245A2D" w14:textId="77777777" w:rsidR="003923FD" w:rsidRPr="003923FD" w:rsidRDefault="003923FD" w:rsidP="006F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0"/>
        </w:tabs>
        <w:rPr>
          <w:rFonts w:ascii="Arial" w:hAnsi="Arial" w:cs="Arial"/>
        </w:rPr>
      </w:pPr>
      <w:r w:rsidRPr="003923FD">
        <w:rPr>
          <w:rFonts w:ascii="Arial" w:hAnsi="Arial" w:cs="Arial"/>
          <w:highlight w:val="cyan"/>
        </w:rPr>
        <w:t>Sector worker resident in SA going to remote or isolated work in a restricted zone</w:t>
      </w:r>
    </w:p>
    <w:p w14:paraId="12A4585B" w14:textId="77777777" w:rsidR="003923FD" w:rsidRPr="003923FD" w:rsidRDefault="003923FD" w:rsidP="006F2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40"/>
        </w:tabs>
        <w:rPr>
          <w:rFonts w:ascii="Arial" w:hAnsi="Arial" w:cs="Arial"/>
        </w:rPr>
      </w:pPr>
      <w:r w:rsidRPr="003923FD">
        <w:rPr>
          <w:rFonts w:ascii="Arial" w:hAnsi="Arial" w:cs="Arial"/>
          <w:highlight w:val="yellow"/>
        </w:rPr>
        <w:t>Sector worker resident in SA going to any other location in a restricted zone</w:t>
      </w:r>
    </w:p>
    <w:p w14:paraId="45DE43AB" w14:textId="77777777" w:rsidR="003923FD" w:rsidRDefault="003923FD" w:rsidP="003923FD">
      <w:pPr>
        <w:spacing w:after="0"/>
        <w:rPr>
          <w:rFonts w:ascii="Arial" w:hAnsi="Arial" w:cs="Arial"/>
          <w:highlight w:val="yellow"/>
        </w:rPr>
      </w:pPr>
      <w:r w:rsidRPr="003923FD">
        <w:rPr>
          <w:rFonts w:ascii="Arial" w:hAnsi="Arial" w:cs="Arial"/>
          <w:highlight w:val="yellow"/>
        </w:rPr>
        <w:t xml:space="preserve"> </w:t>
      </w:r>
    </w:p>
    <w:p w14:paraId="7AD6E231" w14:textId="77777777" w:rsidR="00DF7612" w:rsidRPr="003923FD" w:rsidRDefault="003923FD" w:rsidP="003923FD">
      <w:pPr>
        <w:spacing w:after="0"/>
        <w:rPr>
          <w:rFonts w:ascii="Arial" w:hAnsi="Arial" w:cs="Arial"/>
        </w:rPr>
      </w:pPr>
      <w:r w:rsidRPr="003923FD">
        <w:rPr>
          <w:rFonts w:ascii="Arial" w:hAnsi="Arial" w:cs="Arial"/>
        </w:rPr>
        <w:t>&lt;date&gt;</w:t>
      </w:r>
    </w:p>
    <w:p w14:paraId="20B0614C" w14:textId="77777777" w:rsidR="00DF7612" w:rsidRPr="003923FD" w:rsidRDefault="00DF7612" w:rsidP="003923FD">
      <w:pPr>
        <w:spacing w:after="0"/>
        <w:rPr>
          <w:rFonts w:ascii="Arial" w:hAnsi="Arial" w:cs="Arial"/>
        </w:rPr>
      </w:pPr>
    </w:p>
    <w:p w14:paraId="29915EE0" w14:textId="77777777" w:rsidR="00DF7612" w:rsidRPr="003923FD" w:rsidRDefault="0041010D" w:rsidP="003923F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SA Government Cross Border Travel Assessments</w:t>
      </w:r>
    </w:p>
    <w:p w14:paraId="48F18F0A" w14:textId="77777777" w:rsidR="00DF7612" w:rsidRPr="003923FD" w:rsidRDefault="00DF7612" w:rsidP="003923FD">
      <w:pPr>
        <w:spacing w:after="0"/>
        <w:rPr>
          <w:rFonts w:ascii="Arial" w:hAnsi="Arial" w:cs="Arial"/>
        </w:rPr>
      </w:pPr>
    </w:p>
    <w:p w14:paraId="6107F3CB" w14:textId="77777777" w:rsidR="00DF7612" w:rsidRPr="003923FD" w:rsidRDefault="00DF7612" w:rsidP="003923FD">
      <w:pPr>
        <w:spacing w:after="120"/>
        <w:rPr>
          <w:rFonts w:ascii="Arial" w:hAnsi="Arial" w:cs="Arial"/>
        </w:rPr>
      </w:pPr>
      <w:r w:rsidRPr="003923FD">
        <w:rPr>
          <w:rFonts w:ascii="Arial" w:hAnsi="Arial" w:cs="Arial"/>
        </w:rPr>
        <w:t xml:space="preserve">Dear </w:t>
      </w:r>
      <w:r w:rsidR="0061443B">
        <w:rPr>
          <w:rFonts w:ascii="Arial" w:hAnsi="Arial" w:cs="Arial"/>
        </w:rPr>
        <w:t>Sir/M</w:t>
      </w:r>
      <w:r w:rsidR="00013FB2" w:rsidRPr="003923FD">
        <w:rPr>
          <w:rFonts w:ascii="Arial" w:hAnsi="Arial" w:cs="Arial"/>
        </w:rPr>
        <w:t xml:space="preserve">adam </w:t>
      </w:r>
    </w:p>
    <w:p w14:paraId="092097E7" w14:textId="77777777" w:rsidR="00013FB2" w:rsidRPr="003923FD" w:rsidRDefault="00013FB2" w:rsidP="003923FD">
      <w:pPr>
        <w:spacing w:after="120"/>
        <w:rPr>
          <w:rFonts w:ascii="Arial" w:hAnsi="Arial" w:cs="Arial"/>
        </w:rPr>
      </w:pPr>
    </w:p>
    <w:p w14:paraId="427034A3" w14:textId="77777777" w:rsidR="00013FB2" w:rsidRPr="003923FD" w:rsidRDefault="00DF7612" w:rsidP="003923FD">
      <w:pPr>
        <w:spacing w:after="0"/>
        <w:rPr>
          <w:rFonts w:ascii="Arial" w:hAnsi="Arial" w:cs="Arial"/>
          <w:b/>
        </w:rPr>
      </w:pPr>
      <w:r w:rsidRPr="003923FD">
        <w:rPr>
          <w:rFonts w:ascii="Arial" w:hAnsi="Arial" w:cs="Arial"/>
          <w:b/>
        </w:rPr>
        <w:t xml:space="preserve">Essential </w:t>
      </w:r>
      <w:r w:rsidR="00013FB2" w:rsidRPr="003923FD">
        <w:rPr>
          <w:rFonts w:ascii="Arial" w:hAnsi="Arial" w:cs="Arial"/>
          <w:b/>
        </w:rPr>
        <w:t xml:space="preserve">Traveller – </w:t>
      </w:r>
      <w:r w:rsidR="00013FB2" w:rsidRPr="003923FD">
        <w:rPr>
          <w:rFonts w:ascii="Arial" w:hAnsi="Arial" w:cs="Arial"/>
          <w:b/>
          <w:highlight w:val="green"/>
        </w:rPr>
        <w:t>&lt;Remote o</w:t>
      </w:r>
      <w:r w:rsidR="00013FB2" w:rsidRPr="003923FD">
        <w:rPr>
          <w:rFonts w:ascii="Arial" w:hAnsi="Arial" w:cs="Arial"/>
          <w:b/>
          <w:highlight w:val="cyan"/>
        </w:rPr>
        <w:t>r Isolated&gt;</w:t>
      </w:r>
      <w:r w:rsidR="00013FB2" w:rsidRPr="003923FD">
        <w:rPr>
          <w:rFonts w:ascii="Arial" w:hAnsi="Arial" w:cs="Arial"/>
          <w:b/>
        </w:rPr>
        <w:t xml:space="preserve"> or </w:t>
      </w:r>
      <w:r w:rsidR="00013FB2" w:rsidRPr="003923FD">
        <w:rPr>
          <w:rFonts w:ascii="Arial" w:hAnsi="Arial" w:cs="Arial"/>
          <w:b/>
          <w:highlight w:val="magenta"/>
        </w:rPr>
        <w:t>&lt;Specialist Worker i</w:t>
      </w:r>
      <w:r w:rsidR="00013FB2" w:rsidRPr="003923FD">
        <w:rPr>
          <w:rFonts w:ascii="Arial" w:hAnsi="Arial" w:cs="Arial"/>
          <w:b/>
          <w:highlight w:val="yellow"/>
        </w:rPr>
        <w:t>n essential sectors&gt;</w:t>
      </w:r>
    </w:p>
    <w:p w14:paraId="65A02223" w14:textId="77777777" w:rsidR="00013FB2" w:rsidRPr="003923FD" w:rsidRDefault="00013FB2" w:rsidP="003923FD">
      <w:pPr>
        <w:spacing w:before="120" w:after="200" w:line="276" w:lineRule="auto"/>
        <w:rPr>
          <w:rFonts w:ascii="Arial" w:hAnsi="Arial" w:cs="Arial"/>
        </w:rPr>
      </w:pPr>
    </w:p>
    <w:p w14:paraId="4B4A7926" w14:textId="77777777" w:rsidR="00013FB2" w:rsidRPr="003923FD" w:rsidRDefault="00013FB2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>This letter is to &lt;support the travel to South Australia&gt; &lt;return to South Australia&gt; of &lt;prefix&gt;, &lt;name&gt;, &lt;dob&gt; to work at &lt;operation&gt; located at &lt;location&gt;.</w:t>
      </w:r>
    </w:p>
    <w:p w14:paraId="031677E2" w14:textId="77777777" w:rsidR="003954CB" w:rsidRPr="003923FD" w:rsidRDefault="00013FB2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>I confirm that</w:t>
      </w:r>
      <w:r w:rsidR="00D0775E">
        <w:rPr>
          <w:rFonts w:ascii="Arial" w:hAnsi="Arial" w:cs="Arial"/>
        </w:rPr>
        <w:t xml:space="preserve"> </w:t>
      </w:r>
      <w:r w:rsidRPr="003923FD">
        <w:rPr>
          <w:rFonts w:ascii="Arial" w:hAnsi="Arial" w:cs="Arial"/>
        </w:rPr>
        <w:t xml:space="preserve">this worker </w:t>
      </w:r>
      <w:r w:rsidR="003474DB" w:rsidRPr="003923FD">
        <w:rPr>
          <w:rFonts w:ascii="Arial" w:hAnsi="Arial" w:cs="Arial"/>
        </w:rPr>
        <w:t xml:space="preserve">is a </w:t>
      </w:r>
    </w:p>
    <w:p w14:paraId="1001BABF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green"/>
        </w:rPr>
        <w:t>&lt; Remote or isolated workers—restricted zone residents&gt;</w:t>
      </w:r>
      <w:r w:rsidRPr="003923FD">
        <w:rPr>
          <w:rFonts w:ascii="Arial" w:hAnsi="Arial" w:cs="Arial"/>
        </w:rPr>
        <w:t xml:space="preserve"> </w:t>
      </w:r>
    </w:p>
    <w:p w14:paraId="2D65FA39" w14:textId="77777777" w:rsidR="003954CB" w:rsidRPr="003923FD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magenta"/>
        </w:rPr>
        <w:t>&lt;</w:t>
      </w:r>
      <w:r w:rsidR="00013FB2" w:rsidRPr="003923FD">
        <w:rPr>
          <w:rFonts w:ascii="Arial" w:hAnsi="Arial" w:cs="Arial"/>
          <w:highlight w:val="magenta"/>
        </w:rPr>
        <w:t xml:space="preserve">Specialist workers in </w:t>
      </w:r>
      <w:r w:rsidR="005F6F56" w:rsidRPr="003923FD">
        <w:rPr>
          <w:rFonts w:ascii="Arial" w:hAnsi="Arial" w:cs="Arial"/>
          <w:highlight w:val="magenta"/>
        </w:rPr>
        <w:t xml:space="preserve">an </w:t>
      </w:r>
      <w:r w:rsidR="00013FB2" w:rsidRPr="003923FD">
        <w:rPr>
          <w:rFonts w:ascii="Arial" w:hAnsi="Arial" w:cs="Arial"/>
          <w:highlight w:val="magenta"/>
        </w:rPr>
        <w:t>essential sector</w:t>
      </w:r>
      <w:r w:rsidRPr="003923FD">
        <w:rPr>
          <w:rFonts w:ascii="Arial" w:hAnsi="Arial" w:cs="Arial"/>
          <w:highlight w:val="magenta"/>
        </w:rPr>
        <w:t>&gt;</w:t>
      </w:r>
      <w:r w:rsidR="00013FB2" w:rsidRPr="003923FD">
        <w:rPr>
          <w:rFonts w:ascii="Arial" w:hAnsi="Arial" w:cs="Arial"/>
        </w:rPr>
        <w:t xml:space="preserve"> </w:t>
      </w:r>
    </w:p>
    <w:p w14:paraId="3C3D161A" w14:textId="77777777" w:rsidR="003954CB" w:rsidRPr="003923FD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cyan"/>
        </w:rPr>
        <w:t>&lt; Remote or isolated workers who travel to restricted zone locations&gt;</w:t>
      </w:r>
    </w:p>
    <w:p w14:paraId="0E85C288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yellow"/>
        </w:rPr>
        <w:t>&lt;Specialist worker in an essential sector operating in &lt;restricted zone&gt;&gt;</w:t>
      </w:r>
      <w:r w:rsidR="003474DB" w:rsidRPr="003923FD">
        <w:rPr>
          <w:rFonts w:ascii="Arial" w:hAnsi="Arial" w:cs="Arial"/>
        </w:rPr>
        <w:t xml:space="preserve"> </w:t>
      </w:r>
    </w:p>
    <w:p w14:paraId="3C84A224" w14:textId="77777777" w:rsidR="003954CB" w:rsidRPr="003923FD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 xml:space="preserve">in accordance with </w:t>
      </w:r>
    </w:p>
    <w:p w14:paraId="474D0489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green"/>
        </w:rPr>
        <w:t>&lt;Schedule 3 Division 2 (9)&gt;</w:t>
      </w:r>
      <w:r w:rsidRPr="003923FD">
        <w:rPr>
          <w:rFonts w:ascii="Arial" w:hAnsi="Arial" w:cs="Arial"/>
        </w:rPr>
        <w:t xml:space="preserve"> </w:t>
      </w:r>
    </w:p>
    <w:p w14:paraId="70B3E438" w14:textId="77777777" w:rsidR="003954CB" w:rsidRPr="003923FD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magenta"/>
        </w:rPr>
        <w:t>&lt;Schedule 3 Division 2 (7)&gt;</w:t>
      </w:r>
      <w:r w:rsidRPr="003923FD">
        <w:rPr>
          <w:rFonts w:ascii="Arial" w:hAnsi="Arial" w:cs="Arial"/>
        </w:rPr>
        <w:t xml:space="preserve"> </w:t>
      </w:r>
    </w:p>
    <w:p w14:paraId="40471A20" w14:textId="77777777" w:rsidR="003954CB" w:rsidRPr="003923FD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cyan"/>
        </w:rPr>
        <w:t>&lt; Schedule 3 Division 1 (4)&gt;</w:t>
      </w:r>
      <w:r w:rsidRPr="003923FD">
        <w:rPr>
          <w:rFonts w:ascii="Arial" w:hAnsi="Arial" w:cs="Arial"/>
        </w:rPr>
        <w:t xml:space="preserve"> </w:t>
      </w:r>
    </w:p>
    <w:p w14:paraId="02C2191E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  <w:highlight w:val="yellow"/>
        </w:rPr>
        <w:t>&lt;Schedule 3 Division 2 (7)&gt;</w:t>
      </w:r>
      <w:r w:rsidRPr="003923FD">
        <w:rPr>
          <w:rFonts w:ascii="Arial" w:hAnsi="Arial" w:cs="Arial"/>
        </w:rPr>
        <w:t xml:space="preserve"> </w:t>
      </w:r>
    </w:p>
    <w:p w14:paraId="6B4A3F0E" w14:textId="77777777" w:rsidR="003474DB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 xml:space="preserve">of the </w:t>
      </w:r>
      <w:r w:rsidR="003954CB" w:rsidRPr="003923FD">
        <w:rPr>
          <w:rFonts w:ascii="Arial" w:hAnsi="Arial" w:cs="Arial"/>
        </w:rPr>
        <w:t xml:space="preserve">current </w:t>
      </w:r>
      <w:r w:rsidRPr="003923FD">
        <w:rPr>
          <w:rFonts w:ascii="Arial" w:hAnsi="Arial" w:cs="Arial"/>
        </w:rPr>
        <w:t xml:space="preserve">Emergency Management (Cross Border Travel – General) Direction. </w:t>
      </w:r>
    </w:p>
    <w:p w14:paraId="1A61EDE8" w14:textId="7F06DF08" w:rsidR="0061443B" w:rsidRDefault="0041010D" w:rsidP="003923FD">
      <w:pPr>
        <w:spacing w:before="120"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&lt;Name&gt; is a &lt;role&gt; and will be conducting the following &lt;activities&gt; and &lt;</w:t>
      </w:r>
      <w:r w:rsidRPr="0061443B">
        <w:rPr>
          <w:rFonts w:ascii="Arial" w:hAnsi="Arial" w:cs="Arial"/>
        </w:rPr>
        <w:t>alternate sourcing, remotely undertaken work, substitution or deferral is not viable&gt; because &lt;reason&gt;.</w:t>
      </w:r>
      <w:r w:rsidR="0061443B" w:rsidRPr="0061443B">
        <w:rPr>
          <w:rFonts w:ascii="Arial" w:hAnsi="Arial" w:cs="Arial"/>
        </w:rPr>
        <w:t xml:space="preserve">  </w:t>
      </w:r>
      <w:r w:rsidR="0061443B">
        <w:rPr>
          <w:rFonts w:ascii="Arial" w:hAnsi="Arial" w:cs="Arial"/>
        </w:rPr>
        <w:t xml:space="preserve">&lt;Worker will </w:t>
      </w:r>
      <w:r w:rsidR="0061443B">
        <w:rPr>
          <w:rFonts w:ascii="Arial" w:hAnsi="Arial" w:cs="Arial"/>
        </w:rPr>
        <w:lastRenderedPageBreak/>
        <w:t>be required to access remote areas adjacent the SA/QLD border as part of daily oil and gas operations in the Cooper Basin.&gt;</w:t>
      </w:r>
    </w:p>
    <w:p w14:paraId="185A3886" w14:textId="2E17DD58" w:rsidR="00DA2433" w:rsidRPr="00DA2433" w:rsidRDefault="00DA2433" w:rsidP="00DA2433">
      <w:pPr>
        <w:rPr>
          <w:rFonts w:ascii="Arial" w:hAnsi="Arial" w:cs="Arial"/>
        </w:rPr>
      </w:pPr>
      <w:r w:rsidRPr="00DA2433">
        <w:rPr>
          <w:rFonts w:ascii="Arial" w:hAnsi="Arial" w:cs="Arial"/>
        </w:rPr>
        <w:t>&lt;</w:t>
      </w:r>
      <w:r>
        <w:rPr>
          <w:rFonts w:ascii="Arial" w:hAnsi="Arial" w:cs="Arial"/>
        </w:rPr>
        <w:t>N</w:t>
      </w:r>
      <w:r w:rsidRPr="00DA2433">
        <w:rPr>
          <w:rFonts w:ascii="Arial" w:hAnsi="Arial" w:cs="Arial"/>
        </w:rPr>
        <w:t xml:space="preserve">ame&gt; is due to commence travel </w:t>
      </w:r>
      <w:r>
        <w:rPr>
          <w:rFonts w:ascii="Arial" w:hAnsi="Arial" w:cs="Arial"/>
        </w:rPr>
        <w:t xml:space="preserve">from their home location </w:t>
      </w:r>
      <w:r w:rsidRPr="00DA2433">
        <w:rPr>
          <w:rFonts w:ascii="Arial" w:hAnsi="Arial" w:cs="Arial"/>
        </w:rPr>
        <w:t>to site on &lt;date&gt;</w:t>
      </w:r>
      <w:r>
        <w:rPr>
          <w:rFonts w:ascii="Arial" w:hAnsi="Arial" w:cs="Arial"/>
        </w:rPr>
        <w:t>, and</w:t>
      </w:r>
      <w:r w:rsidRPr="00DA2433">
        <w:rPr>
          <w:rFonts w:ascii="Arial" w:hAnsi="Arial" w:cs="Arial"/>
        </w:rPr>
        <w:t xml:space="preserve"> will be accommodated in &lt;individual/shared&gt; accommodation with &lt;self-contained/shared&gt; facilities, located &lt;on-site/at &lt;town&gt;&gt;.</w:t>
      </w:r>
      <w:r>
        <w:rPr>
          <w:rFonts w:ascii="Arial" w:hAnsi="Arial" w:cs="Arial"/>
        </w:rPr>
        <w:t xml:space="preserve"> </w:t>
      </w:r>
    </w:p>
    <w:p w14:paraId="45A736DC" w14:textId="77777777" w:rsidR="00DA2433" w:rsidRDefault="00DA2433" w:rsidP="00DA2433">
      <w:pPr>
        <w:spacing w:after="0" w:line="240" w:lineRule="auto"/>
        <w:rPr>
          <w:rFonts w:ascii="Arial" w:hAnsi="Arial" w:cs="Arial"/>
        </w:rPr>
      </w:pPr>
    </w:p>
    <w:p w14:paraId="39F0A464" w14:textId="09A9AD22" w:rsidR="003474DB" w:rsidRPr="003923FD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 xml:space="preserve">I </w:t>
      </w:r>
      <w:r w:rsidR="00907ABE">
        <w:rPr>
          <w:rFonts w:ascii="Arial" w:hAnsi="Arial" w:cs="Arial"/>
        </w:rPr>
        <w:t>declare</w:t>
      </w:r>
      <w:r w:rsidR="00907ABE" w:rsidRPr="003923FD">
        <w:rPr>
          <w:rFonts w:ascii="Arial" w:hAnsi="Arial" w:cs="Arial"/>
        </w:rPr>
        <w:t xml:space="preserve"> </w:t>
      </w:r>
      <w:r w:rsidRPr="003923FD">
        <w:rPr>
          <w:rFonts w:ascii="Arial" w:hAnsi="Arial" w:cs="Arial"/>
        </w:rPr>
        <w:t xml:space="preserve">that this worker </w:t>
      </w:r>
      <w:r w:rsidR="003954CB" w:rsidRPr="003923FD">
        <w:rPr>
          <w:rFonts w:ascii="Arial" w:hAnsi="Arial" w:cs="Arial"/>
        </w:rPr>
        <w:t>is</w:t>
      </w:r>
      <w:r w:rsidRPr="003923FD">
        <w:rPr>
          <w:rFonts w:ascii="Arial" w:hAnsi="Arial" w:cs="Arial"/>
        </w:rPr>
        <w:t xml:space="preserve"> required to adhere to risk mitigation strategies described in a risk mitigation plan</w:t>
      </w:r>
      <w:r w:rsidR="003D6DD7">
        <w:rPr>
          <w:rFonts w:ascii="Arial" w:hAnsi="Arial" w:cs="Arial"/>
        </w:rPr>
        <w:t xml:space="preserve"> consistent with guidelines made by the Chief Public Health Officer or Deputy Chief Public Health Officer</w:t>
      </w:r>
      <w:r w:rsidRPr="003923FD">
        <w:rPr>
          <w:rFonts w:ascii="Arial" w:hAnsi="Arial" w:cs="Arial"/>
        </w:rPr>
        <w:t xml:space="preserve">, and that evidence to support this fact </w:t>
      </w:r>
      <w:r w:rsidR="005F6F56" w:rsidRPr="003923FD">
        <w:rPr>
          <w:rFonts w:ascii="Arial" w:hAnsi="Arial" w:cs="Arial"/>
        </w:rPr>
        <w:t>will</w:t>
      </w:r>
      <w:r w:rsidRPr="003923FD">
        <w:rPr>
          <w:rFonts w:ascii="Arial" w:hAnsi="Arial" w:cs="Arial"/>
        </w:rPr>
        <w:t xml:space="preserve"> be provided to SAPOL </w:t>
      </w:r>
      <w:r w:rsidR="005F6F56" w:rsidRPr="003923FD">
        <w:rPr>
          <w:rFonts w:ascii="Arial" w:hAnsi="Arial" w:cs="Arial"/>
        </w:rPr>
        <w:t>up</w:t>
      </w:r>
      <w:r w:rsidRPr="003923FD">
        <w:rPr>
          <w:rFonts w:ascii="Arial" w:hAnsi="Arial" w:cs="Arial"/>
        </w:rPr>
        <w:t>on request.</w:t>
      </w:r>
    </w:p>
    <w:p w14:paraId="5FDF5243" w14:textId="4D6397A4" w:rsidR="005F6F56" w:rsidRPr="003923FD" w:rsidRDefault="003474DB" w:rsidP="003923FD">
      <w:pPr>
        <w:spacing w:before="120"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 xml:space="preserve">Further, I </w:t>
      </w:r>
      <w:r w:rsidR="00907ABE">
        <w:rPr>
          <w:rFonts w:ascii="Arial" w:hAnsi="Arial" w:cs="Arial"/>
        </w:rPr>
        <w:t xml:space="preserve">declare </w:t>
      </w:r>
      <w:r w:rsidRPr="003923FD">
        <w:rPr>
          <w:rFonts w:ascii="Arial" w:hAnsi="Arial" w:cs="Arial"/>
        </w:rPr>
        <w:t>that</w:t>
      </w:r>
      <w:r w:rsidR="0041010D">
        <w:rPr>
          <w:rFonts w:ascii="Arial" w:hAnsi="Arial" w:cs="Arial"/>
        </w:rPr>
        <w:t>:</w:t>
      </w:r>
      <w:r w:rsidRPr="003923FD">
        <w:rPr>
          <w:rFonts w:ascii="Arial" w:hAnsi="Arial" w:cs="Arial"/>
        </w:rPr>
        <w:t xml:space="preserve"> </w:t>
      </w:r>
    </w:p>
    <w:p w14:paraId="1563CE8D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  <w:color w:val="000000"/>
        </w:rPr>
      </w:pPr>
      <w:r w:rsidRPr="003923FD">
        <w:rPr>
          <w:rFonts w:ascii="Arial" w:hAnsi="Arial" w:cs="Arial"/>
          <w:color w:val="000000"/>
          <w:highlight w:val="green"/>
        </w:rPr>
        <w:t>&lt;the worker is entering South Australia for work purposes only, at a location that is remote or geographically isolated for regular periods according to an established work schedule&gt;</w:t>
      </w:r>
      <w:r w:rsidRPr="003923FD">
        <w:rPr>
          <w:rFonts w:ascii="Arial" w:hAnsi="Arial" w:cs="Arial"/>
          <w:color w:val="000000"/>
        </w:rPr>
        <w:t xml:space="preserve"> </w:t>
      </w:r>
    </w:p>
    <w:p w14:paraId="30F7B484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  <w:color w:val="000000"/>
        </w:rPr>
      </w:pPr>
      <w:r w:rsidRPr="003923FD">
        <w:rPr>
          <w:rFonts w:ascii="Arial" w:hAnsi="Arial" w:cs="Arial"/>
          <w:color w:val="000000"/>
          <w:highlight w:val="green"/>
        </w:rPr>
        <w:t>&lt;the worker is entering South Australia for work purposes only, and is a specialist required for industry or business continuity and maintenance of competitive operations, or maintenance or repair of critical infrastructure in the mining/oil/gas/energy sectors.&gt;</w:t>
      </w:r>
      <w:r w:rsidRPr="003923FD">
        <w:rPr>
          <w:rFonts w:ascii="Arial" w:hAnsi="Arial" w:cs="Arial"/>
          <w:color w:val="000000"/>
        </w:rPr>
        <w:t xml:space="preserve"> </w:t>
      </w:r>
    </w:p>
    <w:p w14:paraId="29D4F5C2" w14:textId="77777777" w:rsidR="005F6F56" w:rsidRPr="003923FD" w:rsidRDefault="003474DB" w:rsidP="003923FD">
      <w:pPr>
        <w:spacing w:before="120" w:after="200" w:line="276" w:lineRule="auto"/>
        <w:rPr>
          <w:rFonts w:ascii="Arial" w:hAnsi="Arial" w:cs="Arial"/>
          <w:color w:val="000000"/>
        </w:rPr>
      </w:pPr>
      <w:r w:rsidRPr="003923FD">
        <w:rPr>
          <w:rFonts w:ascii="Arial" w:hAnsi="Arial" w:cs="Arial"/>
          <w:highlight w:val="magenta"/>
        </w:rPr>
        <w:t>&lt;</w:t>
      </w:r>
      <w:r w:rsidR="003954CB" w:rsidRPr="003923FD">
        <w:rPr>
          <w:rFonts w:ascii="Arial" w:hAnsi="Arial" w:cs="Arial"/>
          <w:highlight w:val="magenta"/>
        </w:rPr>
        <w:t xml:space="preserve">the worker is entering South Australia for the purposes of maintaining operations in an essential sector; </w:t>
      </w:r>
      <w:r w:rsidR="00013FB2" w:rsidRPr="003923FD">
        <w:rPr>
          <w:rFonts w:ascii="Arial" w:hAnsi="Arial" w:cs="Arial"/>
          <w:color w:val="000000"/>
          <w:highlight w:val="magenta"/>
        </w:rPr>
        <w:t>the service is time critical;</w:t>
      </w:r>
      <w:r w:rsidRPr="003923FD">
        <w:rPr>
          <w:rFonts w:ascii="Arial" w:hAnsi="Arial" w:cs="Arial"/>
          <w:color w:val="000000"/>
          <w:highlight w:val="magenta"/>
        </w:rPr>
        <w:t xml:space="preserve"> </w:t>
      </w:r>
      <w:r w:rsidR="00013FB2" w:rsidRPr="003923FD">
        <w:rPr>
          <w:rFonts w:ascii="Arial" w:hAnsi="Arial" w:cs="Arial"/>
          <w:color w:val="000000"/>
          <w:highlight w:val="magenta"/>
        </w:rPr>
        <w:t xml:space="preserve">the appropriate skills are not available in South Australia or </w:t>
      </w:r>
      <w:r w:rsidRPr="003923FD">
        <w:rPr>
          <w:rFonts w:ascii="Arial" w:hAnsi="Arial" w:cs="Arial"/>
          <w:color w:val="000000"/>
          <w:highlight w:val="magenta"/>
        </w:rPr>
        <w:t xml:space="preserve">other </w:t>
      </w:r>
      <w:r w:rsidR="00013FB2" w:rsidRPr="003923FD">
        <w:rPr>
          <w:rFonts w:ascii="Arial" w:hAnsi="Arial" w:cs="Arial"/>
          <w:color w:val="000000"/>
          <w:highlight w:val="magenta"/>
        </w:rPr>
        <w:t>low community transmission zone; and</w:t>
      </w:r>
      <w:r w:rsidRPr="003923FD">
        <w:rPr>
          <w:rFonts w:ascii="Arial" w:hAnsi="Arial" w:cs="Arial"/>
          <w:color w:val="000000"/>
          <w:highlight w:val="magenta"/>
        </w:rPr>
        <w:t xml:space="preserve"> </w:t>
      </w:r>
      <w:r w:rsidR="00013FB2" w:rsidRPr="003923FD">
        <w:rPr>
          <w:rFonts w:ascii="Arial" w:hAnsi="Arial" w:cs="Arial"/>
          <w:color w:val="000000"/>
          <w:highlight w:val="magenta"/>
        </w:rPr>
        <w:t>the provision of the service requires that the person be physically present in South Australia</w:t>
      </w:r>
      <w:r w:rsidRPr="003923FD">
        <w:rPr>
          <w:rFonts w:ascii="Arial" w:hAnsi="Arial" w:cs="Arial"/>
          <w:color w:val="000000"/>
          <w:highlight w:val="magenta"/>
        </w:rPr>
        <w:t>.&gt;</w:t>
      </w:r>
      <w:r w:rsidRPr="003923FD">
        <w:rPr>
          <w:rFonts w:ascii="Arial" w:hAnsi="Arial" w:cs="Arial"/>
          <w:color w:val="000000"/>
        </w:rPr>
        <w:t xml:space="preserve"> </w:t>
      </w:r>
    </w:p>
    <w:p w14:paraId="69E4EA17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  <w:color w:val="000000"/>
          <w:highlight w:val="cyan"/>
        </w:rPr>
      </w:pPr>
      <w:r w:rsidRPr="003923FD">
        <w:rPr>
          <w:rFonts w:ascii="Arial" w:hAnsi="Arial" w:cs="Arial"/>
          <w:color w:val="000000"/>
          <w:highlight w:val="cyan"/>
        </w:rPr>
        <w:t xml:space="preserve">&lt;the worker is in &lt;restricted zone&gt; for work purposes only, at a location that is remote or geographically isolated for regular periods according to an established work schedule&gt; </w:t>
      </w:r>
    </w:p>
    <w:p w14:paraId="0DF573A9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  <w:color w:val="000000"/>
        </w:rPr>
      </w:pPr>
      <w:r w:rsidRPr="003923FD">
        <w:rPr>
          <w:rFonts w:ascii="Arial" w:hAnsi="Arial" w:cs="Arial"/>
          <w:color w:val="000000"/>
          <w:highlight w:val="cyan"/>
        </w:rPr>
        <w:t>&lt;the worker is a specialist required in &lt;restricted zone&gt; for industry or business continuity and maintenance of competitive operations, or maintenance or repair of critical infrastructure in the mining/oil/gas/energy sectors.&gt;</w:t>
      </w:r>
      <w:r w:rsidRPr="003923FD">
        <w:rPr>
          <w:rFonts w:ascii="Arial" w:hAnsi="Arial" w:cs="Arial"/>
          <w:color w:val="000000"/>
        </w:rPr>
        <w:t xml:space="preserve"> </w:t>
      </w:r>
    </w:p>
    <w:p w14:paraId="1C62E52D" w14:textId="77777777" w:rsidR="003954CB" w:rsidRPr="003923FD" w:rsidRDefault="003954CB" w:rsidP="003923FD">
      <w:pPr>
        <w:spacing w:before="120" w:after="200" w:line="276" w:lineRule="auto"/>
        <w:rPr>
          <w:rFonts w:ascii="Arial" w:hAnsi="Arial" w:cs="Arial"/>
          <w:color w:val="000000"/>
        </w:rPr>
      </w:pPr>
      <w:r w:rsidRPr="003923FD">
        <w:rPr>
          <w:rFonts w:ascii="Arial" w:hAnsi="Arial" w:cs="Arial"/>
          <w:color w:val="000000"/>
          <w:highlight w:val="yellow"/>
        </w:rPr>
        <w:t>&lt;</w:t>
      </w:r>
      <w:r w:rsidRPr="003923FD">
        <w:rPr>
          <w:rFonts w:ascii="Arial" w:hAnsi="Arial" w:cs="Arial"/>
          <w:highlight w:val="yellow"/>
        </w:rPr>
        <w:t xml:space="preserve"> the worker is travelling to &lt;restricted zone&gt; for the purposes of maintaining operations in an essential sector, and</w:t>
      </w:r>
      <w:r w:rsidRPr="003923FD">
        <w:rPr>
          <w:rFonts w:ascii="Arial" w:hAnsi="Arial" w:cs="Arial"/>
          <w:color w:val="000000"/>
          <w:highlight w:val="yellow"/>
        </w:rPr>
        <w:t xml:space="preserve"> the service provided in &lt;restricted zone&gt; is time critical.&gt;</w:t>
      </w:r>
      <w:r w:rsidRPr="003923FD">
        <w:rPr>
          <w:rFonts w:ascii="Arial" w:hAnsi="Arial" w:cs="Arial"/>
          <w:color w:val="000000"/>
        </w:rPr>
        <w:t xml:space="preserve"> </w:t>
      </w:r>
    </w:p>
    <w:p w14:paraId="18FEAD77" w14:textId="77777777" w:rsidR="00D0775E" w:rsidRDefault="00D0775E" w:rsidP="003923F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6144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61443B">
        <w:rPr>
          <w:rFonts w:ascii="Arial" w:hAnsi="Arial" w:cs="Arial"/>
        </w:rPr>
        <w:t xml:space="preserve">representative </w:t>
      </w:r>
      <w:r>
        <w:rPr>
          <w:rFonts w:ascii="Arial" w:hAnsi="Arial" w:cs="Arial"/>
        </w:rPr>
        <w:t>of &lt;company&gt; authorised to provide the above advice, and declare the contents of this letter true and correct.</w:t>
      </w:r>
      <w:r w:rsidR="0061443B">
        <w:rPr>
          <w:rFonts w:ascii="Arial" w:hAnsi="Arial" w:cs="Arial"/>
        </w:rPr>
        <w:t xml:space="preserve">  </w:t>
      </w:r>
    </w:p>
    <w:p w14:paraId="7D5177F5" w14:textId="77777777" w:rsidR="003923FD" w:rsidRDefault="00DF7612" w:rsidP="003923FD">
      <w:pPr>
        <w:spacing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 xml:space="preserve">If you have any questions, please contact </w:t>
      </w:r>
      <w:r w:rsidR="003923FD">
        <w:rPr>
          <w:rFonts w:ascii="Arial" w:hAnsi="Arial" w:cs="Arial"/>
        </w:rPr>
        <w:t>&lt;company contact&gt;</w:t>
      </w:r>
      <w:r w:rsidRPr="003923FD">
        <w:rPr>
          <w:rFonts w:ascii="Arial" w:hAnsi="Arial" w:cs="Arial"/>
        </w:rPr>
        <w:t xml:space="preserve"> on</w:t>
      </w:r>
      <w:r w:rsidR="003923FD">
        <w:rPr>
          <w:rFonts w:ascii="Arial" w:hAnsi="Arial" w:cs="Arial"/>
        </w:rPr>
        <w:t xml:space="preserve"> &lt;tel/email&gt;.</w:t>
      </w:r>
      <w:r w:rsidRPr="003923FD">
        <w:rPr>
          <w:rFonts w:ascii="Arial" w:hAnsi="Arial" w:cs="Arial"/>
        </w:rPr>
        <w:t xml:space="preserve"> </w:t>
      </w:r>
    </w:p>
    <w:p w14:paraId="56152CF3" w14:textId="27AE0D30" w:rsidR="00DF7612" w:rsidRPr="003923FD" w:rsidRDefault="00DF7612" w:rsidP="003923FD">
      <w:pPr>
        <w:spacing w:after="200" w:line="276" w:lineRule="auto"/>
        <w:rPr>
          <w:rFonts w:ascii="Arial" w:hAnsi="Arial" w:cs="Arial"/>
        </w:rPr>
      </w:pPr>
      <w:r w:rsidRPr="003923FD">
        <w:rPr>
          <w:rFonts w:ascii="Arial" w:hAnsi="Arial" w:cs="Arial"/>
        </w:rPr>
        <w:t>Yours sincerely</w:t>
      </w:r>
    </w:p>
    <w:p w14:paraId="056A44FE" w14:textId="77777777" w:rsidR="003923FD" w:rsidRDefault="003923FD" w:rsidP="003923F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&lt;company rep&gt;</w:t>
      </w:r>
    </w:p>
    <w:p w14:paraId="58E5682A" w14:textId="77777777" w:rsidR="005F6F56" w:rsidRDefault="003923FD" w:rsidP="0061443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&lt;position&gt;</w:t>
      </w:r>
    </w:p>
    <w:p w14:paraId="73D9ED52" w14:textId="77777777" w:rsidR="0061443B" w:rsidRPr="003923FD" w:rsidRDefault="0061443B" w:rsidP="006144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&lt;contact&gt;</w:t>
      </w:r>
    </w:p>
    <w:sectPr w:rsidR="0061443B" w:rsidRPr="003923FD" w:rsidSect="00A35E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35" w:right="849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7EA26" w14:textId="77777777" w:rsidR="00E7117B" w:rsidRDefault="00E7117B" w:rsidP="006361B9">
      <w:pPr>
        <w:spacing w:after="0" w:line="240" w:lineRule="auto"/>
      </w:pPr>
      <w:r>
        <w:separator/>
      </w:r>
    </w:p>
  </w:endnote>
  <w:endnote w:type="continuationSeparator" w:id="0">
    <w:p w14:paraId="4059EAE5" w14:textId="77777777" w:rsidR="00E7117B" w:rsidRDefault="00E7117B" w:rsidP="0063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E2F98" w14:textId="77777777" w:rsidR="00013FB2" w:rsidRDefault="00013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6E0E3" w14:textId="77777777" w:rsidR="00E3358A" w:rsidRPr="00E3358A" w:rsidRDefault="002C0D92" w:rsidP="0026599D">
    <w:pPr>
      <w:pStyle w:val="Footer"/>
      <w:tabs>
        <w:tab w:val="clear" w:pos="4513"/>
        <w:tab w:val="clear" w:pos="9026"/>
      </w:tabs>
      <w:ind w:left="993" w:right="-22"/>
      <w:rPr>
        <w:rStyle w:val="Hyperlink"/>
        <w:color w:val="auto"/>
        <w:sz w:val="16"/>
      </w:rPr>
    </w:pPr>
  </w:p>
  <w:p w14:paraId="6E1E5B99" w14:textId="77777777" w:rsidR="007D5BE6" w:rsidRPr="00E3358A" w:rsidRDefault="002C0D92" w:rsidP="00E3358A">
    <w:pPr>
      <w:pStyle w:val="Footer"/>
      <w:tabs>
        <w:tab w:val="clear" w:pos="4513"/>
        <w:tab w:val="clear" w:pos="9026"/>
      </w:tabs>
      <w:ind w:left="993" w:right="-22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5E98D" w14:textId="77777777" w:rsidR="00013FB2" w:rsidRDefault="00013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2495F" w14:textId="77777777" w:rsidR="00E7117B" w:rsidRDefault="00E7117B" w:rsidP="006361B9">
      <w:pPr>
        <w:spacing w:after="0" w:line="240" w:lineRule="auto"/>
      </w:pPr>
      <w:r>
        <w:separator/>
      </w:r>
    </w:p>
  </w:footnote>
  <w:footnote w:type="continuationSeparator" w:id="0">
    <w:p w14:paraId="7C2D3590" w14:textId="77777777" w:rsidR="00E7117B" w:rsidRDefault="00E7117B" w:rsidP="0063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12BCD" w14:textId="77777777" w:rsidR="00013FB2" w:rsidRDefault="00013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2E688" w14:textId="77777777" w:rsidR="00644D7C" w:rsidRDefault="006361B9">
    <w:pPr>
      <w:pStyle w:val="Header"/>
    </w:pPr>
    <w:r w:rsidRPr="006361B9">
      <w:rPr>
        <w:highlight w:val="yellow"/>
      </w:rPr>
      <w:t>INSERT COMPANY LETTERHEAD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0C972" w14:textId="77777777" w:rsidR="00013FB2" w:rsidRDefault="00013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12"/>
    <w:rsid w:val="00013FB2"/>
    <w:rsid w:val="00023D63"/>
    <w:rsid w:val="002C0D92"/>
    <w:rsid w:val="003474DB"/>
    <w:rsid w:val="003676ED"/>
    <w:rsid w:val="003923FD"/>
    <w:rsid w:val="003954CB"/>
    <w:rsid w:val="003D6DD7"/>
    <w:rsid w:val="0041010D"/>
    <w:rsid w:val="00411E53"/>
    <w:rsid w:val="0046544D"/>
    <w:rsid w:val="004A45B9"/>
    <w:rsid w:val="005F6F56"/>
    <w:rsid w:val="0061443B"/>
    <w:rsid w:val="006361B9"/>
    <w:rsid w:val="006F25C6"/>
    <w:rsid w:val="00893622"/>
    <w:rsid w:val="00907ABE"/>
    <w:rsid w:val="009C3A9E"/>
    <w:rsid w:val="00D0775E"/>
    <w:rsid w:val="00DA2433"/>
    <w:rsid w:val="00DF7612"/>
    <w:rsid w:val="00E7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4ACD"/>
  <w15:docId w15:val="{C718095F-5F2C-4A97-AABF-61ECA95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612"/>
    <w:pPr>
      <w:spacing w:after="160" w:line="259" w:lineRule="auto"/>
    </w:pPr>
    <w:rPr>
      <w:rFonts w:ascii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612"/>
    <w:rPr>
      <w:rFonts w:ascii="Segoe UI" w:hAnsi="Segoe UI" w:cs="Segoe UI"/>
    </w:rPr>
  </w:style>
  <w:style w:type="paragraph" w:styleId="Footer">
    <w:name w:val="footer"/>
    <w:basedOn w:val="Normal"/>
    <w:link w:val="FooterChar"/>
    <w:uiPriority w:val="99"/>
    <w:unhideWhenUsed/>
    <w:rsid w:val="00DF7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612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DF76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12"/>
    <w:rPr>
      <w:rFonts w:ascii="Tahoma" w:hAnsi="Tahoma" w:cs="Tahoma"/>
      <w:sz w:val="16"/>
      <w:szCs w:val="16"/>
    </w:rPr>
  </w:style>
  <w:style w:type="paragraph" w:customStyle="1" w:styleId="clauseheadlevel4">
    <w:name w:val="clauseheadlevel4"/>
    <w:uiPriority w:val="99"/>
    <w:rsid w:val="00013FB2"/>
    <w:pPr>
      <w:keepNext/>
      <w:keepLines/>
      <w:autoSpaceDE w:val="0"/>
      <w:autoSpaceDN w:val="0"/>
      <w:adjustRightInd w:val="0"/>
      <w:spacing w:before="160" w:after="0" w:line="240" w:lineRule="auto"/>
      <w:ind w:left="567" w:hanging="567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Riitta Palasrinne</dc:creator>
  <cp:lastModifiedBy>Reid, Martin (DEM)</cp:lastModifiedBy>
  <cp:revision>8</cp:revision>
  <dcterms:created xsi:type="dcterms:W3CDTF">2021-08-12T08:15:00Z</dcterms:created>
  <dcterms:modified xsi:type="dcterms:W3CDTF">2021-08-15T08:44:00Z</dcterms:modified>
</cp:coreProperties>
</file>